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64D" w:rsidRDefault="006B764D" w:rsidP="006B764D">
      <w:pPr>
        <w:spacing w:after="0" w:line="240" w:lineRule="auto"/>
        <w:jc w:val="center"/>
        <w:rPr>
          <w:rFonts w:cstheme="minorHAnsi"/>
          <w:sz w:val="80"/>
          <w:szCs w:val="80"/>
        </w:rPr>
      </w:pPr>
      <w:r>
        <w:rPr>
          <w:rFonts w:cstheme="minorHAnsi"/>
          <w:sz w:val="80"/>
          <w:szCs w:val="80"/>
        </w:rPr>
        <w:t>THEIR</w:t>
      </w:r>
    </w:p>
    <w:p w:rsidR="006B764D" w:rsidRDefault="00D86212" w:rsidP="006B764D">
      <w:pPr>
        <w:spacing w:after="0" w:line="240" w:lineRule="auto"/>
        <w:jc w:val="center"/>
        <w:rPr>
          <w:rFonts w:cstheme="minorHAnsi"/>
          <w:sz w:val="80"/>
          <w:szCs w:val="80"/>
        </w:rPr>
      </w:pPr>
      <w:r w:rsidRPr="00D86212">
        <w:rPr>
          <w:rFonts w:cstheme="minorHAnsi"/>
          <w:sz w:val="80"/>
          <w:szCs w:val="80"/>
        </w:rPr>
        <w:t>THEY’RE</w:t>
      </w:r>
    </w:p>
    <w:p w:rsidR="006B764D" w:rsidRDefault="00D86212" w:rsidP="006B764D">
      <w:pPr>
        <w:spacing w:after="0" w:line="240" w:lineRule="auto"/>
        <w:jc w:val="center"/>
        <w:rPr>
          <w:rFonts w:cstheme="minorHAnsi"/>
          <w:sz w:val="80"/>
          <w:szCs w:val="80"/>
        </w:rPr>
      </w:pPr>
      <w:r w:rsidRPr="00D86212">
        <w:rPr>
          <w:rFonts w:cstheme="minorHAnsi"/>
          <w:sz w:val="80"/>
          <w:szCs w:val="80"/>
        </w:rPr>
        <w:t>TH</w:t>
      </w:r>
      <w:bookmarkStart w:id="0" w:name="_GoBack"/>
      <w:bookmarkEnd w:id="0"/>
      <w:r w:rsidRPr="00D86212">
        <w:rPr>
          <w:rFonts w:cstheme="minorHAnsi"/>
          <w:sz w:val="80"/>
          <w:szCs w:val="80"/>
        </w:rPr>
        <w:t>ERE</w:t>
      </w:r>
    </w:p>
    <w:p w:rsidR="006B764D" w:rsidRPr="006B764D" w:rsidRDefault="006B764D" w:rsidP="006B764D">
      <w:pPr>
        <w:spacing w:after="0" w:line="240" w:lineRule="auto"/>
        <w:jc w:val="center"/>
        <w:rPr>
          <w:rFonts w:cstheme="minorHAnsi"/>
          <w:sz w:val="24"/>
          <w:szCs w:val="24"/>
        </w:rPr>
      </w:pPr>
    </w:p>
    <w:p w:rsidR="00760124" w:rsidRPr="006B764D" w:rsidRDefault="006B764D" w:rsidP="006B764D">
      <w:pPr>
        <w:spacing w:after="500"/>
        <w:rPr>
          <w:rFonts w:cstheme="minorHAnsi"/>
          <w:b/>
          <w:sz w:val="28"/>
          <w:szCs w:val="28"/>
        </w:rPr>
      </w:pPr>
      <w:proofErr w:type="gramStart"/>
      <w:r w:rsidRPr="006B764D">
        <w:rPr>
          <w:rFonts w:cstheme="minorHAnsi" w:hint="eastAsia"/>
          <w:b/>
          <w:sz w:val="28"/>
          <w:szCs w:val="28"/>
        </w:rPr>
        <w:t>Correct or incorrect?</w:t>
      </w:r>
      <w:proofErr w:type="gramEnd"/>
    </w:p>
    <w:p w:rsidR="00760124" w:rsidRDefault="00760124" w:rsidP="006B764D">
      <w:pPr>
        <w:pStyle w:val="ListParagraph"/>
        <w:numPr>
          <w:ilvl w:val="0"/>
          <w:numId w:val="2"/>
        </w:numPr>
        <w:spacing w:after="500"/>
        <w:rPr>
          <w:rFonts w:cstheme="minorHAnsi"/>
          <w:sz w:val="24"/>
          <w:szCs w:val="24"/>
        </w:rPr>
      </w:pPr>
      <w:r>
        <w:rPr>
          <w:rFonts w:cstheme="minorHAnsi" w:hint="eastAsia"/>
          <w:sz w:val="24"/>
          <w:szCs w:val="24"/>
        </w:rPr>
        <w:t xml:space="preserve">The birds said that </w:t>
      </w:r>
      <w:r w:rsidRPr="006B764D">
        <w:rPr>
          <w:rFonts w:cstheme="minorHAnsi" w:hint="eastAsia"/>
          <w:b/>
          <w:sz w:val="24"/>
          <w:szCs w:val="24"/>
        </w:rPr>
        <w:t xml:space="preserve">their </w:t>
      </w:r>
      <w:r>
        <w:rPr>
          <w:rFonts w:cstheme="minorHAnsi" w:hint="eastAsia"/>
          <w:sz w:val="24"/>
          <w:szCs w:val="24"/>
        </w:rPr>
        <w:t>very upset with the cats. (Correct / Incorrect)</w:t>
      </w:r>
    </w:p>
    <w:p w:rsidR="00760124" w:rsidRDefault="00760124" w:rsidP="006B764D">
      <w:pPr>
        <w:pStyle w:val="ListParagraph"/>
        <w:numPr>
          <w:ilvl w:val="0"/>
          <w:numId w:val="2"/>
        </w:numPr>
        <w:spacing w:after="500"/>
        <w:rPr>
          <w:rFonts w:cstheme="minorHAnsi"/>
          <w:sz w:val="24"/>
          <w:szCs w:val="24"/>
        </w:rPr>
      </w:pPr>
      <w:r>
        <w:rPr>
          <w:rFonts w:cstheme="minorHAnsi" w:hint="eastAsia"/>
          <w:sz w:val="24"/>
          <w:szCs w:val="24"/>
        </w:rPr>
        <w:t xml:space="preserve">The drinks are over </w:t>
      </w:r>
      <w:r w:rsidRPr="006B764D">
        <w:rPr>
          <w:rFonts w:cstheme="minorHAnsi" w:hint="eastAsia"/>
          <w:b/>
          <w:sz w:val="24"/>
          <w:szCs w:val="24"/>
        </w:rPr>
        <w:t>there.</w:t>
      </w:r>
      <w:r>
        <w:rPr>
          <w:rFonts w:cstheme="minorHAnsi" w:hint="eastAsia"/>
          <w:sz w:val="24"/>
          <w:szCs w:val="24"/>
        </w:rPr>
        <w:t xml:space="preserve"> (Correct / Incorrect)</w:t>
      </w:r>
    </w:p>
    <w:p w:rsidR="00760124" w:rsidRDefault="00760124" w:rsidP="006B764D">
      <w:pPr>
        <w:pStyle w:val="ListParagraph"/>
        <w:numPr>
          <w:ilvl w:val="0"/>
          <w:numId w:val="2"/>
        </w:numPr>
        <w:spacing w:after="500"/>
        <w:rPr>
          <w:rFonts w:cstheme="minorHAnsi"/>
          <w:sz w:val="24"/>
          <w:szCs w:val="24"/>
        </w:rPr>
      </w:pPr>
      <w:r>
        <w:rPr>
          <w:rFonts w:cstheme="minorHAnsi" w:hint="eastAsia"/>
          <w:sz w:val="24"/>
          <w:szCs w:val="24"/>
        </w:rPr>
        <w:t>I like Europe, but I don</w:t>
      </w:r>
      <w:r>
        <w:rPr>
          <w:rFonts w:cstheme="minorHAnsi"/>
          <w:sz w:val="24"/>
          <w:szCs w:val="24"/>
        </w:rPr>
        <w:t>’</w:t>
      </w:r>
      <w:r>
        <w:rPr>
          <w:rFonts w:cstheme="minorHAnsi" w:hint="eastAsia"/>
          <w:sz w:val="24"/>
          <w:szCs w:val="24"/>
        </w:rPr>
        <w:t xml:space="preserve">t want to live </w:t>
      </w:r>
      <w:proofErr w:type="spellStart"/>
      <w:r w:rsidRPr="006B764D">
        <w:rPr>
          <w:rFonts w:cstheme="minorHAnsi" w:hint="eastAsia"/>
          <w:b/>
          <w:sz w:val="24"/>
          <w:szCs w:val="24"/>
        </w:rPr>
        <w:t>they</w:t>
      </w:r>
      <w:r w:rsidRPr="006B764D">
        <w:rPr>
          <w:rFonts w:cstheme="minorHAnsi"/>
          <w:b/>
          <w:sz w:val="24"/>
          <w:szCs w:val="24"/>
        </w:rPr>
        <w:t>’</w:t>
      </w:r>
      <w:r w:rsidRPr="006B764D">
        <w:rPr>
          <w:rFonts w:cstheme="minorHAnsi" w:hint="eastAsia"/>
          <w:b/>
          <w:sz w:val="24"/>
          <w:szCs w:val="24"/>
        </w:rPr>
        <w:t>re</w:t>
      </w:r>
      <w:proofErr w:type="spellEnd"/>
      <w:r w:rsidRPr="006B764D">
        <w:rPr>
          <w:rFonts w:cstheme="minorHAnsi" w:hint="eastAsia"/>
          <w:b/>
          <w:sz w:val="24"/>
          <w:szCs w:val="24"/>
        </w:rPr>
        <w:t>.</w:t>
      </w:r>
      <w:r>
        <w:rPr>
          <w:rFonts w:cstheme="minorHAnsi" w:hint="eastAsia"/>
          <w:sz w:val="24"/>
          <w:szCs w:val="24"/>
        </w:rPr>
        <w:t xml:space="preserve"> (Correct / Incorrect)</w:t>
      </w:r>
    </w:p>
    <w:p w:rsidR="00760124" w:rsidRDefault="00760124" w:rsidP="006B764D">
      <w:pPr>
        <w:pStyle w:val="ListParagraph"/>
        <w:numPr>
          <w:ilvl w:val="0"/>
          <w:numId w:val="2"/>
        </w:numPr>
        <w:spacing w:after="500"/>
        <w:rPr>
          <w:rFonts w:cstheme="minorHAnsi"/>
          <w:sz w:val="24"/>
          <w:szCs w:val="24"/>
        </w:rPr>
      </w:pPr>
      <w:r>
        <w:rPr>
          <w:rFonts w:cstheme="minorHAnsi" w:hint="eastAsia"/>
          <w:sz w:val="24"/>
          <w:szCs w:val="24"/>
        </w:rPr>
        <w:t>They should really make up</w:t>
      </w:r>
      <w:r w:rsidRPr="006B764D">
        <w:rPr>
          <w:rFonts w:cstheme="minorHAnsi" w:hint="eastAsia"/>
          <w:b/>
          <w:sz w:val="24"/>
          <w:szCs w:val="24"/>
        </w:rPr>
        <w:t xml:space="preserve"> </w:t>
      </w:r>
      <w:proofErr w:type="spellStart"/>
      <w:r w:rsidRPr="006B764D">
        <w:rPr>
          <w:rFonts w:cstheme="minorHAnsi" w:hint="eastAsia"/>
          <w:b/>
          <w:sz w:val="24"/>
          <w:szCs w:val="24"/>
        </w:rPr>
        <w:t>there</w:t>
      </w:r>
      <w:proofErr w:type="spellEnd"/>
      <w:r w:rsidRPr="006B764D">
        <w:rPr>
          <w:rFonts w:cstheme="minorHAnsi" w:hint="eastAsia"/>
          <w:b/>
          <w:sz w:val="24"/>
          <w:szCs w:val="24"/>
        </w:rPr>
        <w:t xml:space="preserve"> </w:t>
      </w:r>
      <w:r>
        <w:rPr>
          <w:rFonts w:cstheme="minorHAnsi" w:hint="eastAsia"/>
          <w:sz w:val="24"/>
          <w:szCs w:val="24"/>
        </w:rPr>
        <w:t>mind. (Correct / Incorrect)</w:t>
      </w:r>
    </w:p>
    <w:p w:rsidR="00760124" w:rsidRDefault="00760124" w:rsidP="006B764D">
      <w:pPr>
        <w:pStyle w:val="ListParagraph"/>
        <w:numPr>
          <w:ilvl w:val="0"/>
          <w:numId w:val="2"/>
        </w:numPr>
        <w:spacing w:after="500"/>
        <w:rPr>
          <w:rFonts w:cstheme="minorHAnsi"/>
          <w:sz w:val="24"/>
          <w:szCs w:val="24"/>
        </w:rPr>
      </w:pPr>
      <w:r>
        <w:rPr>
          <w:rFonts w:cstheme="minorHAnsi" w:hint="eastAsia"/>
          <w:sz w:val="24"/>
          <w:szCs w:val="24"/>
        </w:rPr>
        <w:t xml:space="preserve">Do you think </w:t>
      </w:r>
      <w:r w:rsidRPr="006B764D">
        <w:rPr>
          <w:rFonts w:cstheme="minorHAnsi" w:hint="eastAsia"/>
          <w:b/>
          <w:sz w:val="24"/>
          <w:szCs w:val="24"/>
        </w:rPr>
        <w:t>they</w:t>
      </w:r>
      <w:r w:rsidRPr="006B764D">
        <w:rPr>
          <w:rFonts w:cstheme="minorHAnsi"/>
          <w:b/>
          <w:sz w:val="24"/>
          <w:szCs w:val="24"/>
        </w:rPr>
        <w:t>’</w:t>
      </w:r>
      <w:r w:rsidRPr="006B764D">
        <w:rPr>
          <w:rFonts w:cstheme="minorHAnsi" w:hint="eastAsia"/>
          <w:b/>
          <w:sz w:val="24"/>
          <w:szCs w:val="24"/>
        </w:rPr>
        <w:t>re</w:t>
      </w:r>
      <w:r>
        <w:rPr>
          <w:rFonts w:cstheme="minorHAnsi" w:hint="eastAsia"/>
          <w:sz w:val="24"/>
          <w:szCs w:val="24"/>
        </w:rPr>
        <w:t xml:space="preserve"> going to accept this offer? (Correct / Incorrect)</w:t>
      </w:r>
    </w:p>
    <w:p w:rsidR="00760124" w:rsidRDefault="00760124" w:rsidP="006B764D">
      <w:pPr>
        <w:pStyle w:val="ListParagraph"/>
        <w:numPr>
          <w:ilvl w:val="0"/>
          <w:numId w:val="2"/>
        </w:numPr>
        <w:spacing w:after="500"/>
        <w:rPr>
          <w:rFonts w:cstheme="minorHAnsi"/>
          <w:sz w:val="24"/>
          <w:szCs w:val="24"/>
        </w:rPr>
      </w:pPr>
      <w:proofErr w:type="spellStart"/>
      <w:proofErr w:type="gramStart"/>
      <w:r w:rsidRPr="006B764D">
        <w:rPr>
          <w:rFonts w:cstheme="minorHAnsi"/>
          <w:b/>
          <w:sz w:val="24"/>
          <w:szCs w:val="24"/>
        </w:rPr>
        <w:t>Their</w:t>
      </w:r>
      <w:r>
        <w:rPr>
          <w:rFonts w:cstheme="minorHAnsi"/>
          <w:sz w:val="24"/>
          <w:szCs w:val="24"/>
        </w:rPr>
        <w:t xml:space="preserve"> are</w:t>
      </w:r>
      <w:proofErr w:type="spellEnd"/>
      <w:proofErr w:type="gramEnd"/>
      <w:r>
        <w:rPr>
          <w:rFonts w:cstheme="minorHAnsi"/>
          <w:sz w:val="24"/>
          <w:szCs w:val="24"/>
        </w:rPr>
        <w:t xml:space="preserve"> two reasons </w:t>
      </w:r>
      <w:r>
        <w:rPr>
          <w:rFonts w:cstheme="minorHAnsi" w:hint="eastAsia"/>
          <w:sz w:val="24"/>
          <w:szCs w:val="24"/>
        </w:rPr>
        <w:t>by this is a bad idea. (Correct / Incorrect)</w:t>
      </w:r>
    </w:p>
    <w:p w:rsidR="00760124" w:rsidRDefault="006B764D" w:rsidP="006B764D">
      <w:pPr>
        <w:pStyle w:val="ListParagraph"/>
        <w:numPr>
          <w:ilvl w:val="0"/>
          <w:numId w:val="2"/>
        </w:numPr>
        <w:spacing w:after="500"/>
        <w:rPr>
          <w:rFonts w:cstheme="minorHAnsi"/>
          <w:sz w:val="24"/>
          <w:szCs w:val="24"/>
        </w:rPr>
      </w:pPr>
      <w:r>
        <w:rPr>
          <w:rFonts w:cstheme="minorHAnsi" w:hint="eastAsia"/>
          <w:sz w:val="24"/>
          <w:szCs w:val="24"/>
        </w:rPr>
        <w:t xml:space="preserve">The company raised </w:t>
      </w:r>
      <w:r w:rsidRPr="006B764D">
        <w:rPr>
          <w:rFonts w:cstheme="minorHAnsi" w:hint="eastAsia"/>
          <w:b/>
          <w:sz w:val="24"/>
          <w:szCs w:val="24"/>
        </w:rPr>
        <w:t xml:space="preserve">their </w:t>
      </w:r>
      <w:r>
        <w:rPr>
          <w:rFonts w:cstheme="minorHAnsi" w:hint="eastAsia"/>
          <w:sz w:val="24"/>
          <w:szCs w:val="24"/>
        </w:rPr>
        <w:t>investments by 10%. (Correct / Incorrect)</w:t>
      </w:r>
    </w:p>
    <w:p w:rsidR="006B764D" w:rsidRDefault="006B764D" w:rsidP="006B764D">
      <w:pPr>
        <w:pStyle w:val="ListParagraph"/>
        <w:numPr>
          <w:ilvl w:val="0"/>
          <w:numId w:val="2"/>
        </w:numPr>
        <w:spacing w:after="500"/>
        <w:rPr>
          <w:rFonts w:cstheme="minorHAnsi"/>
          <w:sz w:val="24"/>
          <w:szCs w:val="24"/>
        </w:rPr>
      </w:pPr>
      <w:r>
        <w:rPr>
          <w:rFonts w:cstheme="minorHAnsi" w:hint="eastAsia"/>
          <w:sz w:val="24"/>
          <w:szCs w:val="24"/>
        </w:rPr>
        <w:t xml:space="preserve">I know </w:t>
      </w:r>
      <w:r w:rsidRPr="006B764D">
        <w:rPr>
          <w:rFonts w:cstheme="minorHAnsi" w:hint="eastAsia"/>
          <w:b/>
          <w:sz w:val="24"/>
          <w:szCs w:val="24"/>
        </w:rPr>
        <w:t>they</w:t>
      </w:r>
      <w:r w:rsidRPr="006B764D">
        <w:rPr>
          <w:rFonts w:cstheme="minorHAnsi"/>
          <w:b/>
          <w:sz w:val="24"/>
          <w:szCs w:val="24"/>
        </w:rPr>
        <w:t>’</w:t>
      </w:r>
      <w:r w:rsidRPr="006B764D">
        <w:rPr>
          <w:rFonts w:cstheme="minorHAnsi" w:hint="eastAsia"/>
          <w:b/>
          <w:sz w:val="24"/>
          <w:szCs w:val="24"/>
        </w:rPr>
        <w:t>re</w:t>
      </w:r>
      <w:r>
        <w:rPr>
          <w:rFonts w:cstheme="minorHAnsi" w:hint="eastAsia"/>
          <w:sz w:val="24"/>
          <w:szCs w:val="24"/>
        </w:rPr>
        <w:t xml:space="preserve"> considering buying the car. (Correct / Incorrect)</w:t>
      </w:r>
    </w:p>
    <w:p w:rsidR="006B764D" w:rsidRDefault="006B764D" w:rsidP="006B764D">
      <w:pPr>
        <w:pStyle w:val="ListParagraph"/>
        <w:numPr>
          <w:ilvl w:val="0"/>
          <w:numId w:val="2"/>
        </w:numPr>
        <w:spacing w:after="500"/>
        <w:rPr>
          <w:rFonts w:cstheme="minorHAnsi"/>
          <w:sz w:val="24"/>
          <w:szCs w:val="24"/>
        </w:rPr>
      </w:pPr>
      <w:r w:rsidRPr="006B764D">
        <w:rPr>
          <w:rFonts w:cstheme="minorHAnsi" w:hint="eastAsia"/>
          <w:b/>
          <w:sz w:val="24"/>
          <w:szCs w:val="24"/>
        </w:rPr>
        <w:t xml:space="preserve">There </w:t>
      </w:r>
      <w:r>
        <w:rPr>
          <w:rFonts w:cstheme="minorHAnsi" w:hint="eastAsia"/>
          <w:sz w:val="24"/>
          <w:szCs w:val="24"/>
        </w:rPr>
        <w:t>is no reason for me to cry about this. (Correct / Incorrect)</w:t>
      </w:r>
    </w:p>
    <w:p w:rsidR="006B764D" w:rsidRDefault="006B764D" w:rsidP="006B764D">
      <w:pPr>
        <w:pStyle w:val="ListParagraph"/>
        <w:numPr>
          <w:ilvl w:val="0"/>
          <w:numId w:val="2"/>
        </w:numPr>
        <w:spacing w:after="500"/>
        <w:rPr>
          <w:rFonts w:cstheme="minorHAnsi"/>
          <w:sz w:val="24"/>
          <w:szCs w:val="24"/>
        </w:rPr>
      </w:pPr>
      <w:r>
        <w:rPr>
          <w:rFonts w:cstheme="minorHAnsi" w:hint="eastAsia"/>
          <w:sz w:val="24"/>
          <w:szCs w:val="24"/>
        </w:rPr>
        <w:t xml:space="preserve">The students just finished </w:t>
      </w:r>
      <w:proofErr w:type="spellStart"/>
      <w:r w:rsidRPr="006B764D">
        <w:rPr>
          <w:rFonts w:cstheme="minorHAnsi" w:hint="eastAsia"/>
          <w:b/>
          <w:sz w:val="24"/>
          <w:szCs w:val="24"/>
        </w:rPr>
        <w:t>they</w:t>
      </w:r>
      <w:r w:rsidRPr="006B764D">
        <w:rPr>
          <w:rFonts w:cstheme="minorHAnsi"/>
          <w:b/>
          <w:sz w:val="24"/>
          <w:szCs w:val="24"/>
        </w:rPr>
        <w:t>’</w:t>
      </w:r>
      <w:r w:rsidRPr="006B764D">
        <w:rPr>
          <w:rFonts w:cstheme="minorHAnsi" w:hint="eastAsia"/>
          <w:b/>
          <w:sz w:val="24"/>
          <w:szCs w:val="24"/>
        </w:rPr>
        <w:t>re</w:t>
      </w:r>
      <w:proofErr w:type="spellEnd"/>
      <w:r>
        <w:rPr>
          <w:rFonts w:cstheme="minorHAnsi" w:hint="eastAsia"/>
          <w:sz w:val="24"/>
          <w:szCs w:val="24"/>
        </w:rPr>
        <w:t xml:space="preserve"> homework. (Correct / Incorrect)</w:t>
      </w:r>
    </w:p>
    <w:p w:rsidR="006B764D" w:rsidRPr="006B764D" w:rsidRDefault="006B764D" w:rsidP="006B764D">
      <w:pPr>
        <w:spacing w:after="500"/>
        <w:rPr>
          <w:rFonts w:cstheme="minorHAnsi"/>
          <w:b/>
          <w:sz w:val="28"/>
          <w:szCs w:val="28"/>
        </w:rPr>
      </w:pPr>
      <w:r w:rsidRPr="006B764D">
        <w:rPr>
          <w:rFonts w:cstheme="minorHAnsi" w:hint="eastAsia"/>
          <w:b/>
          <w:sz w:val="28"/>
          <w:szCs w:val="28"/>
        </w:rPr>
        <w:t>Fill in the blanks.</w:t>
      </w:r>
    </w:p>
    <w:p w:rsidR="006B764D" w:rsidRPr="00760124" w:rsidRDefault="006B764D" w:rsidP="006B764D">
      <w:pPr>
        <w:pStyle w:val="ListParagraph"/>
        <w:numPr>
          <w:ilvl w:val="0"/>
          <w:numId w:val="1"/>
        </w:numPr>
        <w:spacing w:after="500"/>
        <w:rPr>
          <w:rFonts w:cstheme="minorHAnsi"/>
          <w:sz w:val="24"/>
          <w:szCs w:val="24"/>
        </w:rPr>
      </w:pPr>
      <w:r>
        <w:rPr>
          <w:rFonts w:cstheme="minorHAnsi"/>
          <w:sz w:val="24"/>
          <w:szCs w:val="24"/>
        </w:rPr>
        <w:t xml:space="preserve">“Where are Phil and Jill?” </w:t>
      </w:r>
      <w:r w:rsidRPr="00D86212">
        <w:rPr>
          <w:rFonts w:cstheme="minorHAnsi"/>
          <w:sz w:val="24"/>
          <w:szCs w:val="24"/>
        </w:rPr>
        <w:t xml:space="preserve">___________ </w:t>
      </w:r>
      <w:proofErr w:type="gramStart"/>
      <w:r w:rsidRPr="00D86212">
        <w:rPr>
          <w:rFonts w:cstheme="minorHAnsi"/>
          <w:sz w:val="24"/>
          <w:szCs w:val="24"/>
        </w:rPr>
        <w:t>over</w:t>
      </w:r>
      <w:proofErr w:type="gramEnd"/>
      <w:r w:rsidRPr="00D86212">
        <w:rPr>
          <w:rFonts w:cstheme="minorHAnsi"/>
          <w:sz w:val="24"/>
          <w:szCs w:val="24"/>
        </w:rPr>
        <w:t xml:space="preserve"> there.</w:t>
      </w:r>
    </w:p>
    <w:p w:rsidR="006B764D" w:rsidRPr="00760124" w:rsidRDefault="006B764D" w:rsidP="006B764D">
      <w:pPr>
        <w:pStyle w:val="ListParagraph"/>
        <w:numPr>
          <w:ilvl w:val="0"/>
          <w:numId w:val="1"/>
        </w:numPr>
        <w:spacing w:after="500"/>
        <w:rPr>
          <w:rFonts w:cstheme="minorHAnsi"/>
          <w:sz w:val="24"/>
          <w:szCs w:val="24"/>
        </w:rPr>
      </w:pPr>
      <w:r>
        <w:rPr>
          <w:rFonts w:cstheme="minorHAnsi"/>
          <w:sz w:val="24"/>
          <w:szCs w:val="24"/>
        </w:rPr>
        <w:t>They’ve forgotten ___________ snacks.</w:t>
      </w:r>
    </w:p>
    <w:p w:rsidR="006B764D" w:rsidRPr="00760124" w:rsidRDefault="006B764D" w:rsidP="006B764D">
      <w:pPr>
        <w:pStyle w:val="ListParagraph"/>
        <w:numPr>
          <w:ilvl w:val="0"/>
          <w:numId w:val="1"/>
        </w:numPr>
        <w:spacing w:after="500"/>
        <w:rPr>
          <w:rFonts w:cstheme="minorHAnsi"/>
          <w:sz w:val="24"/>
          <w:szCs w:val="24"/>
        </w:rPr>
      </w:pPr>
      <w:r>
        <w:rPr>
          <w:rFonts w:cstheme="minorHAnsi"/>
          <w:sz w:val="24"/>
          <w:szCs w:val="24"/>
        </w:rPr>
        <w:t>___________ are no cookies in this jar.</w:t>
      </w:r>
    </w:p>
    <w:p w:rsidR="006B764D" w:rsidRPr="00760124" w:rsidRDefault="006B764D" w:rsidP="006B764D">
      <w:pPr>
        <w:pStyle w:val="ListParagraph"/>
        <w:numPr>
          <w:ilvl w:val="0"/>
          <w:numId w:val="1"/>
        </w:numPr>
        <w:spacing w:after="500"/>
        <w:rPr>
          <w:rFonts w:cstheme="minorHAnsi"/>
          <w:sz w:val="24"/>
          <w:szCs w:val="24"/>
        </w:rPr>
      </w:pPr>
      <w:r>
        <w:rPr>
          <w:rFonts w:cstheme="minorHAnsi"/>
          <w:sz w:val="24"/>
          <w:szCs w:val="24"/>
        </w:rPr>
        <w:t>___________ are a few things I need to talk to you about.</w:t>
      </w:r>
    </w:p>
    <w:p w:rsidR="006B764D" w:rsidRPr="00760124" w:rsidRDefault="006B764D" w:rsidP="006B764D">
      <w:pPr>
        <w:pStyle w:val="ListParagraph"/>
        <w:numPr>
          <w:ilvl w:val="0"/>
          <w:numId w:val="1"/>
        </w:numPr>
        <w:spacing w:after="500"/>
        <w:rPr>
          <w:rFonts w:cstheme="minorHAnsi"/>
          <w:sz w:val="24"/>
          <w:szCs w:val="24"/>
        </w:rPr>
      </w:pPr>
      <w:r>
        <w:rPr>
          <w:rFonts w:cstheme="minorHAnsi"/>
          <w:sz w:val="24"/>
          <w:szCs w:val="24"/>
        </w:rPr>
        <w:t>She met them before but she forgot ___________ names.</w:t>
      </w:r>
    </w:p>
    <w:p w:rsidR="006B764D" w:rsidRPr="00760124" w:rsidRDefault="006B764D" w:rsidP="006B764D">
      <w:pPr>
        <w:pStyle w:val="ListParagraph"/>
        <w:numPr>
          <w:ilvl w:val="0"/>
          <w:numId w:val="1"/>
        </w:numPr>
        <w:spacing w:after="500"/>
        <w:rPr>
          <w:rFonts w:cstheme="minorHAnsi"/>
          <w:sz w:val="24"/>
          <w:szCs w:val="24"/>
        </w:rPr>
      </w:pPr>
      <w:r>
        <w:rPr>
          <w:rFonts w:cstheme="minorHAnsi"/>
          <w:sz w:val="24"/>
          <w:szCs w:val="24"/>
        </w:rPr>
        <w:t>I believe ___________ from France.</w:t>
      </w:r>
    </w:p>
    <w:p w:rsidR="006B764D" w:rsidRPr="00760124" w:rsidRDefault="006B764D" w:rsidP="006B764D">
      <w:pPr>
        <w:pStyle w:val="ListParagraph"/>
        <w:numPr>
          <w:ilvl w:val="0"/>
          <w:numId w:val="1"/>
        </w:numPr>
        <w:spacing w:after="500"/>
        <w:rPr>
          <w:rFonts w:cstheme="minorHAnsi"/>
          <w:sz w:val="24"/>
          <w:szCs w:val="24"/>
        </w:rPr>
      </w:pPr>
      <w:r>
        <w:rPr>
          <w:rFonts w:cstheme="minorHAnsi"/>
          <w:sz w:val="24"/>
          <w:szCs w:val="24"/>
        </w:rPr>
        <w:t>Look at the smiles on ___________</w:t>
      </w:r>
      <w:r>
        <w:rPr>
          <w:rFonts w:cstheme="minorHAnsi" w:hint="eastAsia"/>
          <w:sz w:val="24"/>
          <w:szCs w:val="24"/>
        </w:rPr>
        <w:t xml:space="preserve"> faces.</w:t>
      </w:r>
    </w:p>
    <w:p w:rsidR="006B764D" w:rsidRPr="00760124" w:rsidRDefault="006B764D" w:rsidP="006B764D">
      <w:pPr>
        <w:pStyle w:val="ListParagraph"/>
        <w:numPr>
          <w:ilvl w:val="0"/>
          <w:numId w:val="1"/>
        </w:numPr>
        <w:spacing w:after="500"/>
        <w:rPr>
          <w:rFonts w:cstheme="minorHAnsi"/>
          <w:sz w:val="24"/>
          <w:szCs w:val="24"/>
        </w:rPr>
      </w:pPr>
      <w:r>
        <w:rPr>
          <w:rFonts w:cstheme="minorHAnsi" w:hint="eastAsia"/>
          <w:sz w:val="24"/>
          <w:szCs w:val="24"/>
        </w:rPr>
        <w:t xml:space="preserve">I think </w:t>
      </w:r>
      <w:r>
        <w:rPr>
          <w:rFonts w:cstheme="minorHAnsi"/>
          <w:sz w:val="24"/>
          <w:szCs w:val="24"/>
        </w:rPr>
        <w:t>___________</w:t>
      </w:r>
      <w:r>
        <w:rPr>
          <w:rFonts w:cstheme="minorHAnsi" w:hint="eastAsia"/>
          <w:sz w:val="24"/>
          <w:szCs w:val="24"/>
        </w:rPr>
        <w:t xml:space="preserve"> coming.</w:t>
      </w:r>
    </w:p>
    <w:p w:rsidR="006B764D" w:rsidRPr="00760124" w:rsidRDefault="006B764D" w:rsidP="006B764D">
      <w:pPr>
        <w:pStyle w:val="ListParagraph"/>
        <w:numPr>
          <w:ilvl w:val="0"/>
          <w:numId w:val="1"/>
        </w:numPr>
        <w:spacing w:after="500"/>
        <w:rPr>
          <w:rFonts w:cstheme="minorHAnsi"/>
          <w:sz w:val="24"/>
          <w:szCs w:val="24"/>
        </w:rPr>
      </w:pPr>
      <w:r>
        <w:rPr>
          <w:rFonts w:cstheme="minorHAnsi" w:hint="eastAsia"/>
          <w:sz w:val="24"/>
          <w:szCs w:val="24"/>
        </w:rPr>
        <w:t xml:space="preserve">I doubt </w:t>
      </w:r>
      <w:r>
        <w:rPr>
          <w:rFonts w:cstheme="minorHAnsi"/>
          <w:sz w:val="24"/>
          <w:szCs w:val="24"/>
        </w:rPr>
        <w:t>___________</w:t>
      </w:r>
      <w:r>
        <w:rPr>
          <w:rFonts w:cstheme="minorHAnsi" w:hint="eastAsia"/>
          <w:sz w:val="24"/>
          <w:szCs w:val="24"/>
        </w:rPr>
        <w:t xml:space="preserve"> going to come.</w:t>
      </w:r>
    </w:p>
    <w:p w:rsidR="006B764D" w:rsidRDefault="006B764D" w:rsidP="006B764D">
      <w:pPr>
        <w:pStyle w:val="ListParagraph"/>
        <w:numPr>
          <w:ilvl w:val="0"/>
          <w:numId w:val="1"/>
        </w:numPr>
        <w:spacing w:after="500"/>
        <w:rPr>
          <w:rFonts w:cstheme="minorHAnsi"/>
          <w:sz w:val="24"/>
          <w:szCs w:val="24"/>
        </w:rPr>
      </w:pPr>
      <w:r>
        <w:rPr>
          <w:rFonts w:cstheme="minorHAnsi" w:hint="eastAsia"/>
          <w:sz w:val="24"/>
          <w:szCs w:val="24"/>
        </w:rPr>
        <w:t xml:space="preserve">From the look on </w:t>
      </w:r>
      <w:r>
        <w:rPr>
          <w:rFonts w:cstheme="minorHAnsi"/>
          <w:sz w:val="24"/>
          <w:szCs w:val="24"/>
        </w:rPr>
        <w:t>___________</w:t>
      </w:r>
      <w:r>
        <w:rPr>
          <w:rFonts w:cstheme="minorHAnsi" w:hint="eastAsia"/>
          <w:sz w:val="24"/>
          <w:szCs w:val="24"/>
        </w:rPr>
        <w:t xml:space="preserve"> faces, they</w:t>
      </w:r>
      <w:r>
        <w:rPr>
          <w:rFonts w:cstheme="minorHAnsi"/>
          <w:sz w:val="24"/>
          <w:szCs w:val="24"/>
        </w:rPr>
        <w:t>’</w:t>
      </w:r>
      <w:r>
        <w:rPr>
          <w:rFonts w:cstheme="minorHAnsi" w:hint="eastAsia"/>
          <w:sz w:val="24"/>
          <w:szCs w:val="24"/>
        </w:rPr>
        <w:t>re very angry.</w:t>
      </w:r>
    </w:p>
    <w:p w:rsidR="008373E8" w:rsidRPr="008373E8" w:rsidRDefault="008373E8" w:rsidP="00DE6419">
      <w:pPr>
        <w:spacing w:after="0"/>
        <w:rPr>
          <w:rFonts w:cstheme="minorHAnsi"/>
          <w:b/>
          <w:sz w:val="24"/>
          <w:szCs w:val="24"/>
        </w:rPr>
      </w:pPr>
      <w:proofErr w:type="spellStart"/>
      <w:r w:rsidRPr="008373E8">
        <w:rPr>
          <w:rFonts w:cstheme="minorHAnsi"/>
          <w:b/>
          <w:sz w:val="24"/>
          <w:szCs w:val="24"/>
        </w:rPr>
        <w:lastRenderedPageBreak/>
        <w:t>Their</w:t>
      </w:r>
      <w:proofErr w:type="spellEnd"/>
      <w:r w:rsidRPr="008373E8">
        <w:rPr>
          <w:rFonts w:cstheme="minorHAnsi"/>
          <w:b/>
          <w:sz w:val="24"/>
          <w:szCs w:val="24"/>
        </w:rPr>
        <w:t xml:space="preserve">, </w:t>
      </w:r>
      <w:proofErr w:type="gramStart"/>
      <w:r w:rsidRPr="008373E8">
        <w:rPr>
          <w:rFonts w:cstheme="minorHAnsi"/>
          <w:b/>
          <w:sz w:val="24"/>
          <w:szCs w:val="24"/>
        </w:rPr>
        <w:t>They’re</w:t>
      </w:r>
      <w:proofErr w:type="gramEnd"/>
      <w:r w:rsidRPr="008373E8">
        <w:rPr>
          <w:rFonts w:cstheme="minorHAnsi"/>
          <w:b/>
          <w:sz w:val="24"/>
          <w:szCs w:val="24"/>
        </w:rPr>
        <w:t xml:space="preserve">, There </w:t>
      </w:r>
      <w:r w:rsidR="00164AFC">
        <w:rPr>
          <w:rFonts w:cstheme="minorHAnsi"/>
          <w:b/>
          <w:sz w:val="24"/>
          <w:szCs w:val="24"/>
        </w:rPr>
        <w:t xml:space="preserve">                              </w:t>
      </w:r>
      <w:r w:rsidRPr="008373E8">
        <w:rPr>
          <w:rFonts w:cstheme="minorHAnsi"/>
          <w:b/>
          <w:sz w:val="24"/>
          <w:szCs w:val="24"/>
        </w:rPr>
        <w:t>Grammar Mini-lesson</w:t>
      </w:r>
      <w:r w:rsidR="00164AFC">
        <w:rPr>
          <w:rFonts w:cstheme="minorHAnsi"/>
          <w:b/>
          <w:sz w:val="24"/>
          <w:szCs w:val="24"/>
        </w:rPr>
        <w:t xml:space="preserve">                                        </w:t>
      </w:r>
      <w:r w:rsidRPr="008373E8">
        <w:rPr>
          <w:rFonts w:cstheme="minorHAnsi"/>
          <w:b/>
          <w:sz w:val="24"/>
          <w:szCs w:val="24"/>
        </w:rPr>
        <w:t>Michael Kim</w:t>
      </w:r>
    </w:p>
    <w:p w:rsidR="008373E8" w:rsidRDefault="008373E8" w:rsidP="00DE6419">
      <w:pPr>
        <w:spacing w:after="0"/>
        <w:rPr>
          <w:rFonts w:cstheme="minorHAnsi"/>
          <w:sz w:val="24"/>
          <w:szCs w:val="24"/>
        </w:rPr>
      </w:pPr>
    </w:p>
    <w:p w:rsidR="006B764D" w:rsidRPr="008373E8" w:rsidRDefault="00DE6419" w:rsidP="00DE6419">
      <w:pPr>
        <w:spacing w:after="0"/>
        <w:rPr>
          <w:rFonts w:cstheme="minorHAnsi"/>
          <w:b/>
          <w:sz w:val="24"/>
          <w:szCs w:val="24"/>
        </w:rPr>
      </w:pPr>
      <w:r w:rsidRPr="008373E8">
        <w:rPr>
          <w:rFonts w:cstheme="minorHAnsi" w:hint="eastAsia"/>
          <w:b/>
          <w:sz w:val="24"/>
          <w:szCs w:val="24"/>
        </w:rPr>
        <w:t>Definition</w:t>
      </w:r>
      <w:r w:rsidR="00313D01">
        <w:rPr>
          <w:rFonts w:cstheme="minorHAnsi"/>
          <w:b/>
          <w:sz w:val="24"/>
          <w:szCs w:val="24"/>
        </w:rPr>
        <w:t xml:space="preserve"> (also with Common Errors and Corrections)</w:t>
      </w:r>
    </w:p>
    <w:p w:rsidR="008373E8" w:rsidRPr="00313D01" w:rsidRDefault="00313D01" w:rsidP="00313D01">
      <w:pPr>
        <w:spacing w:after="0"/>
        <w:rPr>
          <w:rFonts w:cstheme="minorHAnsi"/>
          <w:sz w:val="24"/>
          <w:szCs w:val="24"/>
        </w:rPr>
      </w:pPr>
      <w:r>
        <w:rPr>
          <w:rFonts w:cstheme="minorHAnsi"/>
          <w:sz w:val="24"/>
          <w:szCs w:val="24"/>
        </w:rPr>
        <w:t xml:space="preserve">A) </w:t>
      </w:r>
      <w:r w:rsidR="008373E8" w:rsidRPr="00313D01">
        <w:rPr>
          <w:rFonts w:cstheme="minorHAnsi"/>
          <w:sz w:val="24"/>
          <w:szCs w:val="24"/>
        </w:rPr>
        <w:t>Their: the possessive of “they,” used as an adjective before a noun</w:t>
      </w:r>
    </w:p>
    <w:p w:rsidR="00313D01" w:rsidRPr="00313D01" w:rsidRDefault="00313D01" w:rsidP="00313D01">
      <w:pPr>
        <w:spacing w:after="0"/>
        <w:ind w:firstLine="720"/>
        <w:rPr>
          <w:rFonts w:cstheme="minorHAnsi"/>
          <w:sz w:val="24"/>
          <w:szCs w:val="24"/>
        </w:rPr>
      </w:pPr>
      <w:r w:rsidRPr="00313D01">
        <w:rPr>
          <w:rFonts w:cstheme="minorHAnsi"/>
          <w:sz w:val="24"/>
          <w:szCs w:val="24"/>
        </w:rPr>
        <w:t>(</w:t>
      </w:r>
      <w:proofErr w:type="gramStart"/>
      <w:r w:rsidRPr="00313D01">
        <w:rPr>
          <w:rFonts w:cstheme="minorHAnsi"/>
          <w:sz w:val="24"/>
          <w:szCs w:val="24"/>
        </w:rPr>
        <w:t>e.g</w:t>
      </w:r>
      <w:proofErr w:type="gramEnd"/>
      <w:r w:rsidRPr="00313D01">
        <w:rPr>
          <w:rFonts w:cstheme="minorHAnsi"/>
          <w:sz w:val="24"/>
          <w:szCs w:val="24"/>
        </w:rPr>
        <w:t xml:space="preserve">. They have </w:t>
      </w:r>
      <w:r w:rsidRPr="00313D01">
        <w:rPr>
          <w:rFonts w:cstheme="minorHAnsi"/>
          <w:b/>
          <w:sz w:val="24"/>
          <w:szCs w:val="24"/>
        </w:rPr>
        <w:t>their</w:t>
      </w:r>
      <w:r w:rsidRPr="00313D01">
        <w:rPr>
          <w:rFonts w:cstheme="minorHAnsi"/>
          <w:sz w:val="24"/>
          <w:szCs w:val="24"/>
        </w:rPr>
        <w:t xml:space="preserve"> books, I have mine.)</w:t>
      </w:r>
    </w:p>
    <w:p w:rsidR="00313D01" w:rsidRPr="00313D01" w:rsidRDefault="00313D01" w:rsidP="00313D01">
      <w:pPr>
        <w:spacing w:after="0"/>
        <w:rPr>
          <w:rFonts w:cstheme="minorHAnsi"/>
          <w:sz w:val="24"/>
          <w:szCs w:val="24"/>
        </w:rPr>
      </w:pPr>
      <w:r w:rsidRPr="00313D01">
        <w:rPr>
          <w:rFonts w:cstheme="minorHAnsi"/>
          <w:sz w:val="24"/>
          <w:szCs w:val="24"/>
        </w:rPr>
        <w:t>B) They’re: contraction of “they are”</w:t>
      </w:r>
    </w:p>
    <w:p w:rsidR="00313D01" w:rsidRDefault="00313D01" w:rsidP="00313D01">
      <w:pPr>
        <w:spacing w:after="0"/>
        <w:ind w:firstLine="720"/>
        <w:rPr>
          <w:rFonts w:cstheme="minorHAnsi"/>
          <w:sz w:val="24"/>
          <w:szCs w:val="24"/>
        </w:rPr>
      </w:pPr>
      <w:r>
        <w:rPr>
          <w:rFonts w:cstheme="minorHAnsi"/>
          <w:sz w:val="24"/>
          <w:szCs w:val="24"/>
        </w:rPr>
        <w:t>(</w:t>
      </w:r>
      <w:proofErr w:type="gramStart"/>
      <w:r>
        <w:rPr>
          <w:rFonts w:cstheme="minorHAnsi"/>
          <w:sz w:val="24"/>
          <w:szCs w:val="24"/>
        </w:rPr>
        <w:t>e.g</w:t>
      </w:r>
      <w:proofErr w:type="gramEnd"/>
      <w:r>
        <w:rPr>
          <w:rFonts w:cstheme="minorHAnsi"/>
          <w:sz w:val="24"/>
          <w:szCs w:val="24"/>
        </w:rPr>
        <w:t xml:space="preserve">. I’m taking the elevator, </w:t>
      </w:r>
      <w:r w:rsidRPr="00313D01">
        <w:rPr>
          <w:rFonts w:cstheme="minorHAnsi"/>
          <w:b/>
          <w:sz w:val="24"/>
          <w:szCs w:val="24"/>
        </w:rPr>
        <w:t xml:space="preserve">they’re </w:t>
      </w:r>
      <w:r>
        <w:rPr>
          <w:rFonts w:cstheme="minorHAnsi"/>
          <w:sz w:val="24"/>
          <w:szCs w:val="24"/>
        </w:rPr>
        <w:t>taking the stairs.)</w:t>
      </w:r>
    </w:p>
    <w:p w:rsidR="00313D01" w:rsidRDefault="00313D01" w:rsidP="00313D01">
      <w:pPr>
        <w:spacing w:after="0"/>
        <w:ind w:left="709" w:hanging="709"/>
        <w:rPr>
          <w:rFonts w:cstheme="minorHAnsi"/>
          <w:sz w:val="24"/>
          <w:szCs w:val="24"/>
        </w:rPr>
      </w:pPr>
      <w:r>
        <w:rPr>
          <w:rFonts w:cstheme="minorHAnsi"/>
          <w:sz w:val="24"/>
          <w:szCs w:val="24"/>
        </w:rPr>
        <w:t>C) There: a point in time</w:t>
      </w:r>
      <w:r w:rsidR="005B762D">
        <w:rPr>
          <w:rFonts w:cstheme="minorHAnsi"/>
          <w:sz w:val="24"/>
          <w:szCs w:val="24"/>
        </w:rPr>
        <w:t xml:space="preserve"> or place; a word used with the verb to be</w:t>
      </w:r>
    </w:p>
    <w:p w:rsidR="00313D01" w:rsidRDefault="00313D01" w:rsidP="00313D01">
      <w:pPr>
        <w:spacing w:after="0"/>
        <w:ind w:left="709" w:hanging="709"/>
        <w:rPr>
          <w:rFonts w:cstheme="minorHAnsi"/>
          <w:sz w:val="24"/>
          <w:szCs w:val="24"/>
        </w:rPr>
      </w:pPr>
      <w:r>
        <w:rPr>
          <w:rFonts w:cstheme="minorHAnsi"/>
          <w:sz w:val="24"/>
          <w:szCs w:val="24"/>
        </w:rPr>
        <w:tab/>
        <w:t>(</w:t>
      </w:r>
      <w:proofErr w:type="gramStart"/>
      <w:r>
        <w:rPr>
          <w:rFonts w:cstheme="minorHAnsi"/>
          <w:sz w:val="24"/>
          <w:szCs w:val="24"/>
        </w:rPr>
        <w:t>e.g</w:t>
      </w:r>
      <w:proofErr w:type="gramEnd"/>
      <w:r>
        <w:rPr>
          <w:rFonts w:cstheme="minorHAnsi"/>
          <w:sz w:val="24"/>
          <w:szCs w:val="24"/>
        </w:rPr>
        <w:t xml:space="preserve">. He paused </w:t>
      </w:r>
      <w:r>
        <w:rPr>
          <w:rFonts w:cstheme="minorHAnsi"/>
          <w:b/>
          <w:sz w:val="24"/>
          <w:szCs w:val="24"/>
        </w:rPr>
        <w:t>there</w:t>
      </w:r>
      <w:r>
        <w:rPr>
          <w:rFonts w:cstheme="minorHAnsi"/>
          <w:sz w:val="24"/>
          <w:szCs w:val="24"/>
        </w:rPr>
        <w:t xml:space="preserve"> for effect. TIME)</w:t>
      </w:r>
    </w:p>
    <w:p w:rsidR="00313D01" w:rsidRPr="00313D01" w:rsidRDefault="00313D01" w:rsidP="00313D01">
      <w:pPr>
        <w:spacing w:after="0"/>
        <w:ind w:left="709" w:hanging="709"/>
        <w:rPr>
          <w:rFonts w:cstheme="minorHAnsi"/>
          <w:sz w:val="24"/>
          <w:szCs w:val="24"/>
        </w:rPr>
      </w:pPr>
      <w:r>
        <w:rPr>
          <w:rFonts w:cstheme="minorHAnsi"/>
          <w:sz w:val="24"/>
          <w:szCs w:val="24"/>
        </w:rPr>
        <w:tab/>
        <w:t>(</w:t>
      </w:r>
      <w:proofErr w:type="gramStart"/>
      <w:r>
        <w:rPr>
          <w:rFonts w:cstheme="minorHAnsi"/>
          <w:sz w:val="24"/>
          <w:szCs w:val="24"/>
        </w:rPr>
        <w:t>e.g</w:t>
      </w:r>
      <w:proofErr w:type="gramEnd"/>
      <w:r>
        <w:rPr>
          <w:rFonts w:cstheme="minorHAnsi"/>
          <w:sz w:val="24"/>
          <w:szCs w:val="24"/>
        </w:rPr>
        <w:t xml:space="preserve">. She did not want to go </w:t>
      </w:r>
      <w:r>
        <w:rPr>
          <w:rFonts w:cstheme="minorHAnsi"/>
          <w:b/>
          <w:sz w:val="24"/>
          <w:szCs w:val="24"/>
        </w:rPr>
        <w:t>there</w:t>
      </w:r>
      <w:r>
        <w:rPr>
          <w:rFonts w:cstheme="minorHAnsi"/>
          <w:sz w:val="24"/>
          <w:szCs w:val="24"/>
        </w:rPr>
        <w:t>. PLACE)</w:t>
      </w:r>
    </w:p>
    <w:p w:rsidR="00DE6419" w:rsidRPr="00313D01" w:rsidRDefault="00313D01" w:rsidP="00DE6419">
      <w:pPr>
        <w:spacing w:after="0"/>
        <w:rPr>
          <w:rFonts w:cstheme="minorHAnsi"/>
          <w:sz w:val="24"/>
          <w:szCs w:val="24"/>
        </w:rPr>
      </w:pPr>
      <w:r>
        <w:rPr>
          <w:rFonts w:cstheme="minorHAnsi"/>
          <w:sz w:val="24"/>
          <w:szCs w:val="24"/>
        </w:rPr>
        <w:tab/>
        <w:t>(</w:t>
      </w:r>
      <w:proofErr w:type="gramStart"/>
      <w:r>
        <w:rPr>
          <w:rFonts w:cstheme="minorHAnsi"/>
          <w:sz w:val="24"/>
          <w:szCs w:val="24"/>
        </w:rPr>
        <w:t>e.g</w:t>
      </w:r>
      <w:proofErr w:type="gramEnd"/>
      <w:r>
        <w:rPr>
          <w:rFonts w:cstheme="minorHAnsi"/>
          <w:sz w:val="24"/>
          <w:szCs w:val="24"/>
        </w:rPr>
        <w:t xml:space="preserve">. </w:t>
      </w:r>
      <w:r>
        <w:rPr>
          <w:rFonts w:cstheme="minorHAnsi"/>
          <w:b/>
          <w:sz w:val="24"/>
          <w:szCs w:val="24"/>
        </w:rPr>
        <w:t>There</w:t>
      </w:r>
      <w:r w:rsidR="005B762D">
        <w:rPr>
          <w:rFonts w:cstheme="minorHAnsi"/>
          <w:sz w:val="24"/>
          <w:szCs w:val="24"/>
        </w:rPr>
        <w:t xml:space="preserve"> was no hope.</w:t>
      </w:r>
      <w:r>
        <w:rPr>
          <w:rFonts w:cstheme="minorHAnsi"/>
          <w:sz w:val="24"/>
          <w:szCs w:val="24"/>
        </w:rPr>
        <w:t>)</w:t>
      </w:r>
    </w:p>
    <w:p w:rsidR="00313D01" w:rsidRDefault="00313D01" w:rsidP="00DE6419">
      <w:pPr>
        <w:spacing w:after="0"/>
        <w:rPr>
          <w:rFonts w:cstheme="minorHAnsi"/>
          <w:sz w:val="24"/>
          <w:szCs w:val="24"/>
        </w:rPr>
      </w:pPr>
    </w:p>
    <w:p w:rsidR="00DE6419" w:rsidRPr="00313D01" w:rsidRDefault="00DE6419" w:rsidP="00DE6419">
      <w:pPr>
        <w:spacing w:after="0"/>
        <w:rPr>
          <w:rFonts w:cstheme="minorHAnsi"/>
          <w:b/>
          <w:sz w:val="24"/>
          <w:szCs w:val="24"/>
        </w:rPr>
      </w:pPr>
      <w:r w:rsidRPr="00313D01">
        <w:rPr>
          <w:rFonts w:cstheme="minorHAnsi" w:hint="eastAsia"/>
          <w:b/>
          <w:sz w:val="24"/>
          <w:szCs w:val="24"/>
        </w:rPr>
        <w:t>Grade Level Targeted</w:t>
      </w:r>
    </w:p>
    <w:p w:rsidR="00DE6419" w:rsidRDefault="00313D01" w:rsidP="00DE6419">
      <w:pPr>
        <w:spacing w:after="0"/>
        <w:rPr>
          <w:rFonts w:cstheme="minorHAnsi"/>
          <w:sz w:val="24"/>
          <w:szCs w:val="24"/>
        </w:rPr>
      </w:pPr>
      <w:r>
        <w:rPr>
          <w:rFonts w:cstheme="minorHAnsi"/>
          <w:sz w:val="24"/>
          <w:szCs w:val="24"/>
        </w:rPr>
        <w:tab/>
        <w:t>This lesson is</w:t>
      </w:r>
      <w:r w:rsidR="0049644E">
        <w:rPr>
          <w:rFonts w:cstheme="minorHAnsi"/>
          <w:sz w:val="24"/>
          <w:szCs w:val="24"/>
        </w:rPr>
        <w:t xml:space="preserve"> good for </w:t>
      </w:r>
      <w:r w:rsidR="0049644E" w:rsidRPr="003A3B39">
        <w:rPr>
          <w:rFonts w:cstheme="minorHAnsi"/>
          <w:b/>
          <w:sz w:val="24"/>
          <w:szCs w:val="24"/>
        </w:rPr>
        <w:t>grade 9 students in all streams</w:t>
      </w:r>
      <w:r w:rsidR="0049644E">
        <w:rPr>
          <w:rFonts w:cstheme="minorHAnsi"/>
          <w:sz w:val="24"/>
          <w:szCs w:val="24"/>
        </w:rPr>
        <w:t xml:space="preserve">, because it will be a foundation for correct usage of the three words in the future. </w:t>
      </w:r>
      <w:r w:rsidR="003A3B39">
        <w:rPr>
          <w:rFonts w:cstheme="minorHAnsi"/>
          <w:sz w:val="24"/>
          <w:szCs w:val="24"/>
        </w:rPr>
        <w:t>As it is with all confusions arising from homophones, this lesson on “their, they’re, and there” should be given to students as soon as possible.</w:t>
      </w:r>
    </w:p>
    <w:p w:rsidR="00DE6419" w:rsidRDefault="00DE6419" w:rsidP="00DE6419">
      <w:pPr>
        <w:spacing w:after="0"/>
        <w:rPr>
          <w:rFonts w:cstheme="minorHAnsi"/>
          <w:sz w:val="24"/>
          <w:szCs w:val="24"/>
        </w:rPr>
      </w:pPr>
    </w:p>
    <w:p w:rsidR="00DE6419" w:rsidRPr="003A3B39" w:rsidRDefault="00DE6419" w:rsidP="00DE6419">
      <w:pPr>
        <w:spacing w:after="0"/>
        <w:rPr>
          <w:rFonts w:cstheme="minorHAnsi"/>
          <w:b/>
          <w:sz w:val="24"/>
          <w:szCs w:val="24"/>
        </w:rPr>
      </w:pPr>
      <w:r w:rsidRPr="003A3B39">
        <w:rPr>
          <w:rFonts w:cstheme="minorHAnsi" w:hint="eastAsia"/>
          <w:b/>
          <w:sz w:val="24"/>
          <w:szCs w:val="24"/>
        </w:rPr>
        <w:t>Activity</w:t>
      </w:r>
    </w:p>
    <w:p w:rsidR="003A3B39" w:rsidRDefault="00BA154A" w:rsidP="00BA154A">
      <w:pPr>
        <w:pStyle w:val="ListParagraph"/>
        <w:numPr>
          <w:ilvl w:val="0"/>
          <w:numId w:val="6"/>
        </w:numPr>
        <w:spacing w:after="0"/>
        <w:rPr>
          <w:rFonts w:cstheme="minorHAnsi"/>
          <w:sz w:val="24"/>
          <w:szCs w:val="24"/>
        </w:rPr>
      </w:pPr>
      <w:r>
        <w:rPr>
          <w:rFonts w:cstheme="minorHAnsi"/>
          <w:sz w:val="24"/>
          <w:szCs w:val="24"/>
        </w:rPr>
        <w:t>Prepare paper slips that have one of the three “their, they’re, their” words on it</w:t>
      </w:r>
    </w:p>
    <w:p w:rsidR="00BA154A" w:rsidRDefault="00BA154A" w:rsidP="00BA154A">
      <w:pPr>
        <w:pStyle w:val="ListParagraph"/>
        <w:numPr>
          <w:ilvl w:val="0"/>
          <w:numId w:val="6"/>
        </w:numPr>
        <w:spacing w:after="0"/>
        <w:rPr>
          <w:rFonts w:cstheme="minorHAnsi"/>
          <w:sz w:val="24"/>
          <w:szCs w:val="24"/>
        </w:rPr>
      </w:pPr>
      <w:r>
        <w:rPr>
          <w:rFonts w:cstheme="minorHAnsi"/>
          <w:sz w:val="24"/>
          <w:szCs w:val="24"/>
        </w:rPr>
        <w:t>Distribute a paper slip to each student, instructing them not to show or share their word with each other</w:t>
      </w:r>
    </w:p>
    <w:p w:rsidR="00BA154A" w:rsidRDefault="00BA154A" w:rsidP="00BA154A">
      <w:pPr>
        <w:pStyle w:val="ListParagraph"/>
        <w:numPr>
          <w:ilvl w:val="0"/>
          <w:numId w:val="6"/>
        </w:numPr>
        <w:spacing w:after="0"/>
        <w:rPr>
          <w:rFonts w:cstheme="minorHAnsi"/>
          <w:sz w:val="24"/>
          <w:szCs w:val="24"/>
        </w:rPr>
      </w:pPr>
      <w:r>
        <w:rPr>
          <w:rFonts w:cstheme="minorHAnsi"/>
          <w:sz w:val="24"/>
          <w:szCs w:val="24"/>
        </w:rPr>
        <w:t>Without spelling their word, or showing the slips, the students must successfully find others that have the same word (they can do this using their words in sentences, or describing the correct grammatical definitions)</w:t>
      </w:r>
    </w:p>
    <w:p w:rsidR="00BA154A" w:rsidRPr="00BA154A" w:rsidRDefault="00BA154A" w:rsidP="00BA154A">
      <w:pPr>
        <w:pStyle w:val="ListParagraph"/>
        <w:numPr>
          <w:ilvl w:val="0"/>
          <w:numId w:val="6"/>
        </w:numPr>
        <w:spacing w:after="0"/>
        <w:rPr>
          <w:rFonts w:cstheme="minorHAnsi"/>
          <w:sz w:val="24"/>
          <w:szCs w:val="24"/>
        </w:rPr>
      </w:pPr>
      <w:r>
        <w:rPr>
          <w:rFonts w:cstheme="minorHAnsi"/>
          <w:sz w:val="24"/>
          <w:szCs w:val="24"/>
        </w:rPr>
        <w:t>The first group to find everyone with the same word wins the activity!</w:t>
      </w:r>
    </w:p>
    <w:p w:rsidR="003A3B39" w:rsidRDefault="003A3B39" w:rsidP="00DE6419">
      <w:pPr>
        <w:spacing w:after="0"/>
        <w:rPr>
          <w:rFonts w:cstheme="minorHAnsi"/>
          <w:sz w:val="24"/>
          <w:szCs w:val="24"/>
        </w:rPr>
      </w:pPr>
    </w:p>
    <w:p w:rsidR="003A3B39" w:rsidRDefault="00DE6419" w:rsidP="00DE6419">
      <w:pPr>
        <w:spacing w:after="0"/>
        <w:rPr>
          <w:rFonts w:cstheme="minorHAnsi"/>
          <w:b/>
          <w:sz w:val="24"/>
          <w:szCs w:val="24"/>
        </w:rPr>
      </w:pPr>
      <w:r w:rsidRPr="003A3B39">
        <w:rPr>
          <w:rFonts w:cstheme="minorHAnsi" w:hint="eastAsia"/>
          <w:b/>
          <w:sz w:val="24"/>
          <w:szCs w:val="24"/>
        </w:rPr>
        <w:t>Resources</w:t>
      </w:r>
    </w:p>
    <w:p w:rsidR="003A3B39" w:rsidRPr="003A3B39" w:rsidRDefault="003A3B39" w:rsidP="003A3B39">
      <w:pPr>
        <w:spacing w:after="0"/>
        <w:rPr>
          <w:rFonts w:cstheme="minorHAnsi"/>
          <w:sz w:val="24"/>
          <w:szCs w:val="24"/>
        </w:rPr>
      </w:pPr>
      <w:r>
        <w:rPr>
          <w:rFonts w:cstheme="minorHAnsi"/>
          <w:sz w:val="24"/>
          <w:szCs w:val="24"/>
        </w:rPr>
        <w:t>“</w:t>
      </w:r>
      <w:proofErr w:type="spellStart"/>
      <w:r>
        <w:rPr>
          <w:rFonts w:cstheme="minorHAnsi"/>
          <w:sz w:val="24"/>
          <w:szCs w:val="24"/>
        </w:rPr>
        <w:t>Their</w:t>
      </w:r>
      <w:proofErr w:type="spellEnd"/>
      <w:r>
        <w:rPr>
          <w:rFonts w:cstheme="minorHAnsi"/>
          <w:sz w:val="24"/>
          <w:szCs w:val="24"/>
        </w:rPr>
        <w:t xml:space="preserve">.” </w:t>
      </w:r>
      <w:proofErr w:type="gramStart"/>
      <w:r>
        <w:rPr>
          <w:rFonts w:cstheme="minorHAnsi"/>
          <w:sz w:val="24"/>
          <w:szCs w:val="24"/>
          <w:u w:val="single"/>
        </w:rPr>
        <w:t>Oxford English Dictionary.</w:t>
      </w:r>
      <w:proofErr w:type="gramEnd"/>
      <w:r>
        <w:rPr>
          <w:rFonts w:cstheme="minorHAnsi"/>
          <w:sz w:val="24"/>
          <w:szCs w:val="24"/>
        </w:rPr>
        <w:t xml:space="preserve"> </w:t>
      </w:r>
      <w:proofErr w:type="gramStart"/>
      <w:r>
        <w:rPr>
          <w:rFonts w:cstheme="minorHAnsi"/>
          <w:sz w:val="24"/>
          <w:szCs w:val="24"/>
        </w:rPr>
        <w:t>OED Online.</w:t>
      </w:r>
      <w:proofErr w:type="gramEnd"/>
      <w:r>
        <w:rPr>
          <w:rFonts w:cstheme="minorHAnsi"/>
          <w:sz w:val="24"/>
          <w:szCs w:val="24"/>
        </w:rPr>
        <w:t xml:space="preserve"> </w:t>
      </w:r>
      <w:proofErr w:type="gramStart"/>
      <w:r>
        <w:rPr>
          <w:rFonts w:cstheme="minorHAnsi"/>
          <w:sz w:val="24"/>
          <w:szCs w:val="24"/>
        </w:rPr>
        <w:t>Oxford University Press.</w:t>
      </w:r>
      <w:proofErr w:type="gramEnd"/>
      <w:r>
        <w:rPr>
          <w:rFonts w:cstheme="minorHAnsi"/>
          <w:sz w:val="24"/>
          <w:szCs w:val="24"/>
        </w:rPr>
        <w:t xml:space="preserve"> 14 January 2012. &lt;http://dictionary.oed.com/&gt;</w:t>
      </w:r>
    </w:p>
    <w:p w:rsidR="003A3B39" w:rsidRPr="003A3B39" w:rsidRDefault="003A3B39" w:rsidP="003A3B39">
      <w:pPr>
        <w:spacing w:after="0"/>
        <w:rPr>
          <w:rFonts w:cstheme="minorHAnsi"/>
          <w:sz w:val="24"/>
          <w:szCs w:val="24"/>
        </w:rPr>
      </w:pPr>
      <w:r>
        <w:rPr>
          <w:rFonts w:cstheme="minorHAnsi"/>
          <w:sz w:val="24"/>
          <w:szCs w:val="24"/>
        </w:rPr>
        <w:t xml:space="preserve">“They’re.” </w:t>
      </w:r>
      <w:proofErr w:type="gramStart"/>
      <w:r>
        <w:rPr>
          <w:rFonts w:cstheme="minorHAnsi"/>
          <w:sz w:val="24"/>
          <w:szCs w:val="24"/>
          <w:u w:val="single"/>
        </w:rPr>
        <w:t>Oxford English Dictionary.</w:t>
      </w:r>
      <w:proofErr w:type="gramEnd"/>
      <w:r>
        <w:rPr>
          <w:rFonts w:cstheme="minorHAnsi"/>
          <w:sz w:val="24"/>
          <w:szCs w:val="24"/>
        </w:rPr>
        <w:t xml:space="preserve"> </w:t>
      </w:r>
      <w:proofErr w:type="gramStart"/>
      <w:r>
        <w:rPr>
          <w:rFonts w:cstheme="minorHAnsi"/>
          <w:sz w:val="24"/>
          <w:szCs w:val="24"/>
        </w:rPr>
        <w:t>OED Online.</w:t>
      </w:r>
      <w:proofErr w:type="gramEnd"/>
      <w:r>
        <w:rPr>
          <w:rFonts w:cstheme="minorHAnsi"/>
          <w:sz w:val="24"/>
          <w:szCs w:val="24"/>
        </w:rPr>
        <w:t xml:space="preserve"> </w:t>
      </w:r>
      <w:proofErr w:type="gramStart"/>
      <w:r>
        <w:rPr>
          <w:rFonts w:cstheme="minorHAnsi"/>
          <w:sz w:val="24"/>
          <w:szCs w:val="24"/>
        </w:rPr>
        <w:t>Oxford University Press.</w:t>
      </w:r>
      <w:proofErr w:type="gramEnd"/>
      <w:r>
        <w:rPr>
          <w:rFonts w:cstheme="minorHAnsi"/>
          <w:sz w:val="24"/>
          <w:szCs w:val="24"/>
        </w:rPr>
        <w:t xml:space="preserve"> 14 January 2012. &lt;http://dictionary.oed.com/&gt;</w:t>
      </w:r>
    </w:p>
    <w:p w:rsidR="003A3B39" w:rsidRPr="003A3B39" w:rsidRDefault="003A3B39" w:rsidP="003A3B39">
      <w:pPr>
        <w:spacing w:after="0"/>
        <w:rPr>
          <w:rFonts w:cstheme="minorHAnsi"/>
          <w:sz w:val="24"/>
          <w:szCs w:val="24"/>
        </w:rPr>
      </w:pPr>
      <w:r>
        <w:rPr>
          <w:rFonts w:cstheme="minorHAnsi"/>
          <w:sz w:val="24"/>
          <w:szCs w:val="24"/>
        </w:rPr>
        <w:t xml:space="preserve">“There.” </w:t>
      </w:r>
      <w:proofErr w:type="gramStart"/>
      <w:r>
        <w:rPr>
          <w:rFonts w:cstheme="minorHAnsi"/>
          <w:sz w:val="24"/>
          <w:szCs w:val="24"/>
          <w:u w:val="single"/>
        </w:rPr>
        <w:t>Oxford English Dictionary.</w:t>
      </w:r>
      <w:proofErr w:type="gramEnd"/>
      <w:r>
        <w:rPr>
          <w:rFonts w:cstheme="minorHAnsi"/>
          <w:sz w:val="24"/>
          <w:szCs w:val="24"/>
        </w:rPr>
        <w:t xml:space="preserve"> </w:t>
      </w:r>
      <w:proofErr w:type="gramStart"/>
      <w:r>
        <w:rPr>
          <w:rFonts w:cstheme="minorHAnsi"/>
          <w:sz w:val="24"/>
          <w:szCs w:val="24"/>
        </w:rPr>
        <w:t>OED Online.</w:t>
      </w:r>
      <w:proofErr w:type="gramEnd"/>
      <w:r>
        <w:rPr>
          <w:rFonts w:cstheme="minorHAnsi"/>
          <w:sz w:val="24"/>
          <w:szCs w:val="24"/>
        </w:rPr>
        <w:t xml:space="preserve"> </w:t>
      </w:r>
      <w:proofErr w:type="gramStart"/>
      <w:r>
        <w:rPr>
          <w:rFonts w:cstheme="minorHAnsi"/>
          <w:sz w:val="24"/>
          <w:szCs w:val="24"/>
        </w:rPr>
        <w:t>Oxford University Press.</w:t>
      </w:r>
      <w:proofErr w:type="gramEnd"/>
      <w:r>
        <w:rPr>
          <w:rFonts w:cstheme="minorHAnsi"/>
          <w:sz w:val="24"/>
          <w:szCs w:val="24"/>
        </w:rPr>
        <w:t xml:space="preserve"> 14 January 2012. &lt;http://dictionary.oed.com/&gt;</w:t>
      </w:r>
    </w:p>
    <w:p w:rsidR="003A3B39" w:rsidRPr="003A3B39" w:rsidRDefault="003A3B39" w:rsidP="003A3B39">
      <w:pPr>
        <w:spacing w:after="0"/>
        <w:rPr>
          <w:rFonts w:cstheme="minorHAnsi"/>
          <w:sz w:val="24"/>
          <w:szCs w:val="24"/>
        </w:rPr>
      </w:pPr>
    </w:p>
    <w:sectPr w:rsidR="003A3B39" w:rsidRPr="003A3B3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27B94"/>
    <w:multiLevelType w:val="hybridMultilevel"/>
    <w:tmpl w:val="5D46DD50"/>
    <w:lvl w:ilvl="0" w:tplc="D2AA45AC">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2DB2900"/>
    <w:multiLevelType w:val="hybridMultilevel"/>
    <w:tmpl w:val="A36001F0"/>
    <w:lvl w:ilvl="0" w:tplc="4074FF60">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9230F2A"/>
    <w:multiLevelType w:val="hybridMultilevel"/>
    <w:tmpl w:val="45E869BE"/>
    <w:lvl w:ilvl="0" w:tplc="A216D2A2">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5CE04ED5"/>
    <w:multiLevelType w:val="hybridMultilevel"/>
    <w:tmpl w:val="316A0A5C"/>
    <w:lvl w:ilvl="0" w:tplc="356AA464">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5D91558C"/>
    <w:multiLevelType w:val="hybridMultilevel"/>
    <w:tmpl w:val="182EECE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6F7C2ACC"/>
    <w:multiLevelType w:val="hybridMultilevel"/>
    <w:tmpl w:val="978431E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212"/>
    <w:rsid w:val="001632EC"/>
    <w:rsid w:val="00164AFC"/>
    <w:rsid w:val="00313D01"/>
    <w:rsid w:val="003A3B39"/>
    <w:rsid w:val="0049644E"/>
    <w:rsid w:val="005B762D"/>
    <w:rsid w:val="006B764D"/>
    <w:rsid w:val="00760124"/>
    <w:rsid w:val="008373E8"/>
    <w:rsid w:val="00BA154A"/>
    <w:rsid w:val="00C911D2"/>
    <w:rsid w:val="00D86212"/>
    <w:rsid w:val="00DE6419"/>
  </w:rsids>
  <m:mathPr>
    <m:mathFont m:val="Cambria Math"/>
    <m:brkBin m:val="before"/>
    <m:brkBinSub m:val="--"/>
    <m:smallFrac m:val="0"/>
    <m:dispDef/>
    <m:lMargin m:val="0"/>
    <m:rMargin m:val="0"/>
    <m:defJc m:val="centerGroup"/>
    <m:wrapIndent m:val="1440"/>
    <m:intLim m:val="subSup"/>
    <m:naryLim m:val="undOvr"/>
  </m:mathPr>
  <w:themeFontLang w:val="en-C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62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62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TotalTime>
  <Pages>2</Pages>
  <Words>432</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dc:creator>
  <cp:lastModifiedBy>MK</cp:lastModifiedBy>
  <cp:revision>5</cp:revision>
  <dcterms:created xsi:type="dcterms:W3CDTF">2012-01-14T05:10:00Z</dcterms:created>
  <dcterms:modified xsi:type="dcterms:W3CDTF">2012-01-18T04:16:00Z</dcterms:modified>
</cp:coreProperties>
</file>